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26BC" w:rsidRDefault="000A26BC"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582E3EC3" wp14:editId="012AB515">
            <wp:simplePos x="0" y="0"/>
            <wp:positionH relativeFrom="column">
              <wp:posOffset>5291455</wp:posOffset>
            </wp:positionH>
            <wp:positionV relativeFrom="paragraph">
              <wp:posOffset>28575</wp:posOffset>
            </wp:positionV>
            <wp:extent cx="1400175" cy="1282582"/>
            <wp:effectExtent l="0" t="0" r="0" b="0"/>
            <wp:wrapNone/>
            <wp:docPr id="3" name="Imagen 3" descr="Correo institucional | 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rreo institucional | IT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28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4D652971" wp14:editId="3CF3BE13">
            <wp:simplePos x="0" y="0"/>
            <wp:positionH relativeFrom="column">
              <wp:posOffset>-1131678</wp:posOffset>
            </wp:positionH>
            <wp:positionV relativeFrom="paragraph">
              <wp:posOffset>15240</wp:posOffset>
            </wp:positionV>
            <wp:extent cx="1905000" cy="890178"/>
            <wp:effectExtent l="0" t="0" r="0" b="5715"/>
            <wp:wrapNone/>
            <wp:docPr id="2" name="Imagen 2" descr="Logos Institucionales - INSTITUTO TECNOLÓGICO SUPERIOR DE FRESNI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s Institucionales - INSTITUTO TECNOLÓGICO SUPERIOR DE FRESNILL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9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26BC" w:rsidRDefault="000A26BC"/>
    <w:p w:rsidR="000A26BC" w:rsidRDefault="000A26BC"/>
    <w:p w:rsidR="000A26BC" w:rsidRDefault="000A26BC"/>
    <w:p w:rsidR="000A26BC" w:rsidRDefault="000A26BC" w:rsidP="000A26BC">
      <w:pPr>
        <w:jc w:val="center"/>
        <w:rPr>
          <w:b/>
          <w:sz w:val="28"/>
        </w:rPr>
      </w:pPr>
    </w:p>
    <w:p w:rsidR="000A26BC" w:rsidRDefault="000A26BC" w:rsidP="000A26BC">
      <w:pPr>
        <w:jc w:val="center"/>
        <w:rPr>
          <w:b/>
          <w:sz w:val="28"/>
        </w:rPr>
      </w:pPr>
    </w:p>
    <w:p w:rsidR="000A26BC" w:rsidRDefault="000A26BC" w:rsidP="000A26BC">
      <w:pPr>
        <w:jc w:val="center"/>
        <w:rPr>
          <w:b/>
          <w:sz w:val="28"/>
        </w:rPr>
      </w:pPr>
    </w:p>
    <w:p w:rsidR="000A26BC" w:rsidRDefault="000A26BC" w:rsidP="000A26BC">
      <w:pPr>
        <w:jc w:val="center"/>
        <w:rPr>
          <w:b/>
          <w:sz w:val="28"/>
        </w:rPr>
      </w:pPr>
    </w:p>
    <w:p w:rsidR="00EA587F" w:rsidRDefault="00670D0E" w:rsidP="000A26BC">
      <w:pPr>
        <w:jc w:val="center"/>
        <w:rPr>
          <w:b/>
          <w:sz w:val="28"/>
        </w:rPr>
      </w:pPr>
      <w:r w:rsidRPr="00670D0E">
        <w:rPr>
          <w:b/>
          <w:sz w:val="28"/>
        </w:rPr>
        <w:t>Armado Computadoras de Escritorio 1</w:t>
      </w:r>
    </w:p>
    <w:p w:rsidR="00670D0E" w:rsidRDefault="00670D0E" w:rsidP="000A26BC">
      <w:pPr>
        <w:jc w:val="center"/>
        <w:rPr>
          <w:b/>
          <w:sz w:val="28"/>
        </w:rPr>
      </w:pPr>
      <w:r w:rsidRPr="00670D0E">
        <w:rPr>
          <w:b/>
          <w:sz w:val="28"/>
        </w:rPr>
        <w:t>Arquitectura De Computadoras</w:t>
      </w:r>
    </w:p>
    <w:p w:rsidR="00353A52" w:rsidRPr="000A26BC" w:rsidRDefault="00353A52" w:rsidP="000A26BC">
      <w:pPr>
        <w:jc w:val="center"/>
        <w:rPr>
          <w:b/>
          <w:sz w:val="28"/>
        </w:rPr>
      </w:pPr>
      <w:r w:rsidRPr="000A26BC">
        <w:rPr>
          <w:b/>
          <w:sz w:val="28"/>
        </w:rPr>
        <w:t>Rogelio Perez Guevara</w:t>
      </w:r>
    </w:p>
    <w:p w:rsidR="00353A52" w:rsidRPr="000A26BC" w:rsidRDefault="00353A52" w:rsidP="000A26BC">
      <w:pPr>
        <w:jc w:val="center"/>
        <w:rPr>
          <w:b/>
          <w:sz w:val="28"/>
        </w:rPr>
      </w:pPr>
      <w:r w:rsidRPr="000A26BC">
        <w:rPr>
          <w:b/>
          <w:sz w:val="28"/>
        </w:rPr>
        <w:t>Instituto Tecnológico de Saltillo</w:t>
      </w:r>
    </w:p>
    <w:p w:rsidR="00353A52" w:rsidRPr="000A26BC" w:rsidRDefault="00353A52" w:rsidP="000A26BC">
      <w:pPr>
        <w:jc w:val="center"/>
        <w:rPr>
          <w:b/>
          <w:sz w:val="28"/>
        </w:rPr>
      </w:pPr>
      <w:r w:rsidRPr="000A26BC">
        <w:rPr>
          <w:b/>
          <w:sz w:val="28"/>
        </w:rPr>
        <w:t>Docente</w:t>
      </w:r>
    </w:p>
    <w:p w:rsidR="000A26BC" w:rsidRPr="000A26BC" w:rsidRDefault="00353A52" w:rsidP="00670D0E">
      <w:pPr>
        <w:jc w:val="center"/>
        <w:rPr>
          <w:b/>
          <w:sz w:val="28"/>
        </w:rPr>
      </w:pPr>
      <w:r w:rsidRPr="000A26BC">
        <w:rPr>
          <w:b/>
          <w:sz w:val="28"/>
        </w:rPr>
        <w:t xml:space="preserve">Ing. </w:t>
      </w:r>
      <w:r w:rsidR="00670D0E" w:rsidRPr="00670D0E">
        <w:rPr>
          <w:b/>
          <w:sz w:val="28"/>
        </w:rPr>
        <w:t>Maldonado Leza Miguel</w:t>
      </w:r>
    </w:p>
    <w:p w:rsidR="00353A52" w:rsidRDefault="00353A52"/>
    <w:p w:rsidR="00353A52" w:rsidRDefault="00FC57D8">
      <w:r>
        <w:rPr>
          <w:noProof/>
          <w:lang w:eastAsia="es-MX"/>
        </w:rPr>
        <w:drawing>
          <wp:anchor distT="0" distB="0" distL="114300" distR="114300" simplePos="0" relativeHeight="251660288" behindDoc="1" locked="0" layoutInCell="1" allowOverlap="1" wp14:anchorId="224A74E8" wp14:editId="1D739DEF">
            <wp:simplePos x="0" y="0"/>
            <wp:positionH relativeFrom="column">
              <wp:posOffset>-1134110</wp:posOffset>
            </wp:positionH>
            <wp:positionV relativeFrom="paragraph">
              <wp:posOffset>550355</wp:posOffset>
            </wp:positionV>
            <wp:extent cx="7837470" cy="3812369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470" cy="3812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A52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887672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8F7467" w:rsidRPr="008F7467" w:rsidRDefault="008F7467" w:rsidP="008F7467">
          <w:pPr>
            <w:pStyle w:val="TtuloTDC"/>
            <w:jc w:val="center"/>
            <w:rPr>
              <w:b/>
              <w:color w:val="000000" w:themeColor="text1"/>
            </w:rPr>
          </w:pPr>
          <w:r w:rsidRPr="008F7467">
            <w:rPr>
              <w:b/>
              <w:color w:val="000000" w:themeColor="text1"/>
              <w:lang w:val="es-ES"/>
            </w:rPr>
            <w:t>Índice</w:t>
          </w:r>
        </w:p>
        <w:p w:rsidR="00700EAB" w:rsidRDefault="008F746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005061" w:history="1">
            <w:r w:rsidR="00700EAB" w:rsidRPr="00A00C52">
              <w:rPr>
                <w:rStyle w:val="Hipervnculo"/>
                <w:b/>
                <w:noProof/>
              </w:rPr>
              <w:t>Armado Computadoras de Escritorio 1</w:t>
            </w:r>
            <w:r w:rsidR="00700EAB">
              <w:rPr>
                <w:noProof/>
                <w:webHidden/>
              </w:rPr>
              <w:tab/>
            </w:r>
            <w:r w:rsidR="00700EAB">
              <w:rPr>
                <w:noProof/>
                <w:webHidden/>
              </w:rPr>
              <w:fldChar w:fldCharType="begin"/>
            </w:r>
            <w:r w:rsidR="00700EAB">
              <w:rPr>
                <w:noProof/>
                <w:webHidden/>
              </w:rPr>
              <w:instrText xml:space="preserve"> PAGEREF _Toc100005061 \h </w:instrText>
            </w:r>
            <w:r w:rsidR="00700EAB">
              <w:rPr>
                <w:noProof/>
                <w:webHidden/>
              </w:rPr>
            </w:r>
            <w:r w:rsidR="00700EAB">
              <w:rPr>
                <w:noProof/>
                <w:webHidden/>
              </w:rPr>
              <w:fldChar w:fldCharType="separate"/>
            </w:r>
            <w:r w:rsidR="00700EAB">
              <w:rPr>
                <w:noProof/>
                <w:webHidden/>
              </w:rPr>
              <w:t>3</w:t>
            </w:r>
            <w:r w:rsidR="00700EAB">
              <w:rPr>
                <w:noProof/>
                <w:webHidden/>
              </w:rPr>
              <w:fldChar w:fldCharType="end"/>
            </w:r>
          </w:hyperlink>
        </w:p>
        <w:p w:rsidR="00700EAB" w:rsidRDefault="00700EA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0005062" w:history="1">
            <w:r w:rsidRPr="00A00C52">
              <w:rPr>
                <w:rStyle w:val="Hipervnculo"/>
                <w:b/>
                <w:noProof/>
              </w:rPr>
              <w:t>Imágenes de practica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_Toc100005062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0EAB" w:rsidRDefault="00700EA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00005063" w:history="1">
            <w:r w:rsidRPr="00A00C52">
              <w:rPr>
                <w:rStyle w:val="Hipervnculo"/>
                <w:b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_Toc100005063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7467" w:rsidRDefault="008F7467">
          <w:r>
            <w:rPr>
              <w:b/>
              <w:bCs/>
              <w:lang w:val="es-ES"/>
            </w:rPr>
            <w:fldChar w:fldCharType="end"/>
          </w:r>
        </w:p>
      </w:sdtContent>
    </w:sdt>
    <w:p w:rsidR="008F7467" w:rsidRDefault="008F7467">
      <w:r>
        <w:br w:type="page"/>
      </w:r>
    </w:p>
    <w:p w:rsidR="00670D0E" w:rsidRPr="00670D0E" w:rsidRDefault="00670D0E" w:rsidP="00670D0E">
      <w:pPr>
        <w:pStyle w:val="Ttulo1"/>
        <w:jc w:val="center"/>
        <w:rPr>
          <w:b/>
          <w:color w:val="000000" w:themeColor="text1"/>
        </w:rPr>
      </w:pPr>
      <w:bookmarkStart w:id="1" w:name="_Toc100005061"/>
      <w:r w:rsidRPr="00670D0E">
        <w:rPr>
          <w:b/>
          <w:color w:val="000000" w:themeColor="text1"/>
        </w:rPr>
        <w:lastRenderedPageBreak/>
        <w:t>Armado Computadoras de Escritorio 1</w:t>
      </w:r>
      <w:bookmarkEnd w:id="1"/>
    </w:p>
    <w:p w:rsidR="00667287" w:rsidRDefault="00670D0E" w:rsidP="00670D0E">
      <w:pPr>
        <w:pStyle w:val="Ttulo2"/>
        <w:jc w:val="center"/>
        <w:rPr>
          <w:b/>
          <w:color w:val="000000" w:themeColor="text1"/>
          <w:sz w:val="28"/>
        </w:rPr>
      </w:pPr>
      <w:bookmarkStart w:id="2" w:name="_Toc100005062"/>
      <w:r w:rsidRPr="00670D0E">
        <w:rPr>
          <w:b/>
          <w:color w:val="000000" w:themeColor="text1"/>
          <w:sz w:val="28"/>
        </w:rPr>
        <w:t>Imágenes de practica</w:t>
      </w:r>
      <w:bookmarkEnd w:id="2"/>
    </w:p>
    <w:p w:rsidR="00667287" w:rsidRDefault="00667287" w:rsidP="00667287"/>
    <w:p w:rsidR="00667287" w:rsidRPr="00667287" w:rsidRDefault="00667287" w:rsidP="00667287">
      <w:r>
        <w:rPr>
          <w:noProof/>
          <w:lang w:eastAsia="es-MX"/>
        </w:rPr>
        <w:drawing>
          <wp:inline distT="0" distB="0" distL="0" distR="0" wp14:anchorId="6FEC3AD1" wp14:editId="54994CE6">
            <wp:extent cx="5184305" cy="2520000"/>
            <wp:effectExtent l="0" t="127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0325_17232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430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s-MX"/>
        </w:rPr>
        <w:drawing>
          <wp:inline distT="0" distB="0" distL="0" distR="0" wp14:anchorId="1827FFD4" wp14:editId="518E2D8C">
            <wp:extent cx="5184306" cy="2520000"/>
            <wp:effectExtent l="0" t="127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0325_17233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43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7D" w:rsidRDefault="008E3A7D" w:rsidP="00667287">
      <w:pPr>
        <w:pStyle w:val="Ttulo2"/>
        <w:rPr>
          <w:b/>
          <w:color w:val="000000" w:themeColor="text1"/>
          <w:sz w:val="28"/>
        </w:rPr>
      </w:pPr>
    </w:p>
    <w:p w:rsidR="00667287" w:rsidRDefault="00670D0E" w:rsidP="00670D0E">
      <w:r>
        <w:rPr>
          <w:noProof/>
          <w:lang w:eastAsia="es-MX"/>
        </w:rPr>
        <w:drawing>
          <wp:inline distT="0" distB="0" distL="0" distR="0" wp14:anchorId="56764347" wp14:editId="11FFD875">
            <wp:extent cx="5184000" cy="251985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0325_17293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5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67287" w:rsidP="00670D0E">
      <w:pPr>
        <w:rPr>
          <w:sz w:val="6"/>
        </w:rPr>
      </w:pPr>
      <w:r>
        <w:rPr>
          <w:noProof/>
          <w:lang w:eastAsia="es-MX"/>
        </w:rPr>
        <w:drawing>
          <wp:inline distT="0" distB="0" distL="0" distR="0" wp14:anchorId="1F1FB5EE" wp14:editId="1E93327F">
            <wp:extent cx="5184304" cy="2520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20325_17293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Pr="00667287" w:rsidRDefault="00670D0E" w:rsidP="00670D0E">
      <w:pPr>
        <w:rPr>
          <w:sz w:val="6"/>
        </w:rPr>
      </w:pPr>
      <w:r>
        <w:rPr>
          <w:noProof/>
          <w:lang w:eastAsia="es-MX"/>
        </w:rPr>
        <w:drawing>
          <wp:inline distT="0" distB="0" distL="0" distR="0" wp14:anchorId="1004ED1C" wp14:editId="2808FCC7">
            <wp:extent cx="5184304" cy="252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0325_17293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70D0E" w:rsidP="00670D0E">
      <w:r>
        <w:rPr>
          <w:noProof/>
          <w:lang w:eastAsia="es-MX"/>
        </w:rPr>
        <w:lastRenderedPageBreak/>
        <w:drawing>
          <wp:inline distT="0" distB="0" distL="0" distR="0" wp14:anchorId="7BD61B35" wp14:editId="5FDEB3F1">
            <wp:extent cx="5184306" cy="25200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20325_17294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67287" w:rsidP="00670D0E">
      <w:r>
        <w:rPr>
          <w:noProof/>
          <w:lang w:eastAsia="es-MX"/>
        </w:rPr>
        <w:drawing>
          <wp:inline distT="0" distB="0" distL="0" distR="0" wp14:anchorId="7DAA0FC5" wp14:editId="002BF600">
            <wp:extent cx="5184304" cy="2520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20325_17575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70D0E" w:rsidP="00670D0E">
      <w:r>
        <w:rPr>
          <w:noProof/>
          <w:lang w:eastAsia="es-MX"/>
        </w:rPr>
        <w:drawing>
          <wp:inline distT="0" distB="0" distL="0" distR="0" wp14:anchorId="3189142D" wp14:editId="72D7C256">
            <wp:extent cx="5184304" cy="2520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20325_17545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67287" w:rsidP="00670D0E">
      <w:r>
        <w:rPr>
          <w:noProof/>
          <w:lang w:eastAsia="es-MX"/>
        </w:rPr>
        <w:lastRenderedPageBreak/>
        <w:drawing>
          <wp:inline distT="0" distB="0" distL="0" distR="0" wp14:anchorId="5A474A1D" wp14:editId="7BF31186">
            <wp:extent cx="5184304" cy="2520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20325_17581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67287" w:rsidP="00670D0E">
      <w:r>
        <w:rPr>
          <w:noProof/>
          <w:lang w:eastAsia="es-MX"/>
        </w:rPr>
        <w:drawing>
          <wp:inline distT="0" distB="0" distL="0" distR="0" wp14:anchorId="36F43D76" wp14:editId="52E6B467">
            <wp:extent cx="5184304" cy="25200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20325_17590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7" w:rsidRDefault="00670D0E" w:rsidP="00670D0E">
      <w:r>
        <w:rPr>
          <w:noProof/>
          <w:lang w:eastAsia="es-MX"/>
        </w:rPr>
        <w:drawing>
          <wp:inline distT="0" distB="0" distL="0" distR="0" wp14:anchorId="77A3B9C4" wp14:editId="5F1A990D">
            <wp:extent cx="5184304" cy="2520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20325_17580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0E" w:rsidRPr="00670D0E" w:rsidRDefault="00670D0E" w:rsidP="00670D0E">
      <w:r>
        <w:rPr>
          <w:noProof/>
          <w:lang w:eastAsia="es-MX"/>
        </w:rPr>
        <w:lastRenderedPageBreak/>
        <w:drawing>
          <wp:inline distT="0" distB="0" distL="0" distR="0" wp14:anchorId="1A6E6383" wp14:editId="17EC5FA0">
            <wp:extent cx="5184304" cy="25200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20325_1759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30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0E" w:rsidRPr="00670D0E" w:rsidRDefault="00670D0E" w:rsidP="00670D0E">
      <w:pPr>
        <w:pStyle w:val="Ttulo2"/>
        <w:jc w:val="center"/>
        <w:rPr>
          <w:b/>
          <w:color w:val="000000" w:themeColor="text1"/>
          <w:sz w:val="28"/>
        </w:rPr>
      </w:pPr>
      <w:bookmarkStart w:id="3" w:name="_Toc100005063"/>
      <w:r w:rsidRPr="00670D0E">
        <w:rPr>
          <w:b/>
          <w:color w:val="000000" w:themeColor="text1"/>
          <w:sz w:val="28"/>
        </w:rPr>
        <w:t>Conclusiones</w:t>
      </w:r>
      <w:bookmarkEnd w:id="3"/>
    </w:p>
    <w:p w:rsidR="00670D0E" w:rsidRPr="00700EAB" w:rsidRDefault="00FC57D8" w:rsidP="00700EAB">
      <w:pPr>
        <w:jc w:val="both"/>
        <w:rPr>
          <w:sz w:val="24"/>
        </w:rPr>
      </w:pPr>
      <w:r w:rsidRPr="00700EAB">
        <w:rPr>
          <w:sz w:val="24"/>
        </w:rPr>
        <w:t xml:space="preserve">La </w:t>
      </w:r>
      <w:r w:rsidR="00667287" w:rsidRPr="00700EAB">
        <w:rPr>
          <w:sz w:val="24"/>
        </w:rPr>
        <w:t>práctica</w:t>
      </w:r>
      <w:r w:rsidRPr="00700EAB">
        <w:rPr>
          <w:sz w:val="24"/>
        </w:rPr>
        <w:t xml:space="preserve"> consiste en que se desarmada y armada una computadora de escritorio.</w:t>
      </w:r>
    </w:p>
    <w:p w:rsidR="00FC57D8" w:rsidRPr="00700EAB" w:rsidRDefault="00FC57D8" w:rsidP="00700EAB">
      <w:pPr>
        <w:jc w:val="both"/>
        <w:rPr>
          <w:sz w:val="24"/>
        </w:rPr>
      </w:pPr>
      <w:r w:rsidRPr="00700EAB">
        <w:rPr>
          <w:sz w:val="24"/>
        </w:rPr>
        <w:t xml:space="preserve">Por lo para </w:t>
      </w:r>
      <w:r w:rsidR="00DE37C3" w:rsidRPr="00700EAB">
        <w:rPr>
          <w:sz w:val="24"/>
        </w:rPr>
        <w:t>comenzar</w:t>
      </w:r>
      <w:r w:rsidRPr="00700EAB">
        <w:rPr>
          <w:sz w:val="24"/>
        </w:rPr>
        <w:t xml:space="preserve"> esta </w:t>
      </w:r>
      <w:r w:rsidR="00DE37C3" w:rsidRPr="00700EAB">
        <w:rPr>
          <w:sz w:val="24"/>
        </w:rPr>
        <w:t>práctica</w:t>
      </w:r>
      <w:r w:rsidRPr="00700EAB">
        <w:rPr>
          <w:sz w:val="24"/>
        </w:rPr>
        <w:t xml:space="preserve"> lo primero es </w:t>
      </w:r>
      <w:r w:rsidR="00DE37C3" w:rsidRPr="00700EAB">
        <w:rPr>
          <w:sz w:val="24"/>
        </w:rPr>
        <w:t>verificar</w:t>
      </w:r>
      <w:r w:rsidRPr="00700EAB">
        <w:rPr>
          <w:sz w:val="24"/>
        </w:rPr>
        <w:t xml:space="preserve"> que el quipo funcione correctamente, en el caso de que el equipo no funcione los “supervisores” (Alumnos de la misma materia y grupo asignados por el ingeniero para supervisar y ayudar a los alumnos como su servidor), deberán dar solución al computador para que pueda seguir con su </w:t>
      </w:r>
      <w:r w:rsidR="00DE37C3" w:rsidRPr="00700EAB">
        <w:rPr>
          <w:sz w:val="24"/>
        </w:rPr>
        <w:t xml:space="preserve">práctica </w:t>
      </w:r>
      <w:r w:rsidRPr="00700EAB">
        <w:rPr>
          <w:sz w:val="24"/>
        </w:rPr>
        <w:t xml:space="preserve">o </w:t>
      </w:r>
      <w:r w:rsidR="00DE37C3" w:rsidRPr="00700EAB">
        <w:rPr>
          <w:sz w:val="24"/>
        </w:rPr>
        <w:t>cambiarles el equipo de computo por uno funcional.</w:t>
      </w:r>
    </w:p>
    <w:p w:rsidR="00DE37C3" w:rsidRPr="00700EAB" w:rsidRDefault="00DE37C3" w:rsidP="00700EAB">
      <w:pPr>
        <w:jc w:val="both"/>
        <w:rPr>
          <w:sz w:val="24"/>
        </w:rPr>
      </w:pPr>
      <w:r w:rsidRPr="00700EAB">
        <w:rPr>
          <w:sz w:val="24"/>
        </w:rPr>
        <w:t xml:space="preserve">Ya teniendo listo el equipo se procede a </w:t>
      </w:r>
      <w:proofErr w:type="spellStart"/>
      <w:r w:rsidRPr="00700EAB">
        <w:rPr>
          <w:sz w:val="24"/>
        </w:rPr>
        <w:t>a</w:t>
      </w:r>
      <w:proofErr w:type="spellEnd"/>
      <w:r w:rsidRPr="00700EAB">
        <w:rPr>
          <w:sz w:val="24"/>
        </w:rPr>
        <w:t xml:space="preserve"> quitar la tapa del gabinete en caso de tener, después se procede a tomar fotos del interior de la computadora para saber cómo van colocados los cables y el hardware.</w:t>
      </w:r>
    </w:p>
    <w:p w:rsidR="00DE37C3" w:rsidRPr="00700EAB" w:rsidRDefault="00DE37C3" w:rsidP="00700EAB">
      <w:pPr>
        <w:jc w:val="both"/>
        <w:rPr>
          <w:sz w:val="24"/>
        </w:rPr>
      </w:pPr>
      <w:r w:rsidRPr="00700EAB">
        <w:rPr>
          <w:sz w:val="24"/>
        </w:rPr>
        <w:t xml:space="preserve">Después de haber terminado de tomar las fotografías se procede a desarmar el equipo. Ya estando desarmado se procederá a tomar fotografías de que se desarmo el quipo. Enseguida se </w:t>
      </w:r>
      <w:r w:rsidR="00667287" w:rsidRPr="00700EAB">
        <w:rPr>
          <w:sz w:val="24"/>
        </w:rPr>
        <w:t>armará</w:t>
      </w:r>
      <w:r w:rsidRPr="00700EAB">
        <w:rPr>
          <w:sz w:val="24"/>
        </w:rPr>
        <w:t xml:space="preserve"> el equipo apoyándose con las primeras imágenes tomadas, sin colocar la tapa del gabinete en caso de tener.</w:t>
      </w:r>
    </w:p>
    <w:p w:rsidR="00DE37C3" w:rsidRPr="00700EAB" w:rsidRDefault="00DE37C3" w:rsidP="00700EAB">
      <w:pPr>
        <w:jc w:val="both"/>
        <w:rPr>
          <w:sz w:val="24"/>
        </w:rPr>
      </w:pPr>
      <w:r w:rsidRPr="00700EAB">
        <w:rPr>
          <w:sz w:val="24"/>
        </w:rPr>
        <w:t xml:space="preserve">Ya estando armado el equipo se procederá a la “Prueba de fuego” que consiste en que el </w:t>
      </w:r>
      <w:r w:rsidR="00667287" w:rsidRPr="00700EAB">
        <w:rPr>
          <w:sz w:val="24"/>
        </w:rPr>
        <w:t>e</w:t>
      </w:r>
      <w:r w:rsidRPr="00700EAB">
        <w:rPr>
          <w:sz w:val="24"/>
        </w:rPr>
        <w:t xml:space="preserve">quipo </w:t>
      </w:r>
      <w:r w:rsidR="00667287" w:rsidRPr="00700EAB">
        <w:rPr>
          <w:sz w:val="24"/>
        </w:rPr>
        <w:t>encienda</w:t>
      </w:r>
      <w:r w:rsidRPr="00700EAB">
        <w:rPr>
          <w:sz w:val="24"/>
        </w:rPr>
        <w:t xml:space="preserve"> correctamente, de señal de video y arranque el sistema operativo en este caso alguna versión de Windows. En el caso de que todo esto funcione correctamente se procede a tomar fotografías </w:t>
      </w:r>
      <w:r w:rsidR="00667287" w:rsidRPr="00700EAB">
        <w:rPr>
          <w:sz w:val="24"/>
        </w:rPr>
        <w:t xml:space="preserve">al equipo y pantalla, se coloca la tapa de gabinete si tiene, </w:t>
      </w:r>
      <w:r w:rsidRPr="00700EAB">
        <w:rPr>
          <w:sz w:val="24"/>
        </w:rPr>
        <w:t xml:space="preserve">para </w:t>
      </w:r>
      <w:r w:rsidR="00667287" w:rsidRPr="00700EAB">
        <w:rPr>
          <w:sz w:val="24"/>
        </w:rPr>
        <w:t>dar por concluida la práctica</w:t>
      </w:r>
      <w:r w:rsidRPr="00700EAB">
        <w:rPr>
          <w:sz w:val="24"/>
        </w:rPr>
        <w:t>.</w:t>
      </w:r>
    </w:p>
    <w:p w:rsidR="00DE37C3" w:rsidRPr="00700EAB" w:rsidRDefault="00DE37C3" w:rsidP="00700EAB">
      <w:pPr>
        <w:jc w:val="both"/>
        <w:rPr>
          <w:sz w:val="24"/>
        </w:rPr>
      </w:pPr>
      <w:r w:rsidRPr="00700EAB">
        <w:rPr>
          <w:sz w:val="24"/>
        </w:rPr>
        <w:t xml:space="preserve">En caso de que no funcione se procede a verificar </w:t>
      </w:r>
      <w:r w:rsidR="00667287" w:rsidRPr="00700EAB">
        <w:rPr>
          <w:sz w:val="24"/>
        </w:rPr>
        <w:t>posibles errores en el armado: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Cables de fuente de poder mal conectados.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Cable del disco duro mal conectado.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Fuente de poder tenga mal el voltaje.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Placa madre haciendo tierra.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lastRenderedPageBreak/>
        <w:t>Fecha incorrecta en el equipo.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Cables de botones mal conectados.</w:t>
      </w:r>
    </w:p>
    <w:p w:rsidR="00667287" w:rsidRPr="00700EAB" w:rsidRDefault="00667287" w:rsidP="00700EAB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700EAB">
        <w:rPr>
          <w:sz w:val="24"/>
        </w:rPr>
        <w:t>Etc...</w:t>
      </w:r>
    </w:p>
    <w:p w:rsidR="00667287" w:rsidRPr="00700EAB" w:rsidRDefault="00667287" w:rsidP="00700EAB">
      <w:pPr>
        <w:jc w:val="both"/>
        <w:rPr>
          <w:sz w:val="24"/>
        </w:rPr>
      </w:pPr>
      <w:r w:rsidRPr="00700EAB">
        <w:rPr>
          <w:sz w:val="24"/>
        </w:rPr>
        <w:t>Estos errores y demás podrás tener la ayuda de los supervisores para dar solución al problema o problemas</w:t>
      </w:r>
      <w:r w:rsidR="00700EAB" w:rsidRPr="00700EAB">
        <w:rPr>
          <w:sz w:val="24"/>
        </w:rPr>
        <w:t xml:space="preserve"> que pudiera ya que en el caso de no dar solución y el equipo siga sin funcionar la práctica no estará terminada, en caso de dar solución se procederá a realizar lo que se mencionó anteriormente en el caso de que funcionara correctamente.</w:t>
      </w:r>
    </w:p>
    <w:sectPr w:rsidR="00667287" w:rsidRPr="00700EA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35723D"/>
    <w:multiLevelType w:val="hybridMultilevel"/>
    <w:tmpl w:val="C95442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A52"/>
    <w:rsid w:val="000308DD"/>
    <w:rsid w:val="0003517F"/>
    <w:rsid w:val="00060747"/>
    <w:rsid w:val="00065356"/>
    <w:rsid w:val="0009025B"/>
    <w:rsid w:val="00090B75"/>
    <w:rsid w:val="000A26BC"/>
    <w:rsid w:val="000B24D5"/>
    <w:rsid w:val="000D5801"/>
    <w:rsid w:val="00100171"/>
    <w:rsid w:val="00132867"/>
    <w:rsid w:val="001349D5"/>
    <w:rsid w:val="00154EE4"/>
    <w:rsid w:val="00184DF4"/>
    <w:rsid w:val="001C45F8"/>
    <w:rsid w:val="001D2A48"/>
    <w:rsid w:val="001E4BC2"/>
    <w:rsid w:val="00217A1F"/>
    <w:rsid w:val="002B05B0"/>
    <w:rsid w:val="002C4EC1"/>
    <w:rsid w:val="00353A52"/>
    <w:rsid w:val="003A30E9"/>
    <w:rsid w:val="003C7316"/>
    <w:rsid w:val="003E540F"/>
    <w:rsid w:val="00436A27"/>
    <w:rsid w:val="00455F20"/>
    <w:rsid w:val="00465AA7"/>
    <w:rsid w:val="00470356"/>
    <w:rsid w:val="00502A64"/>
    <w:rsid w:val="0050640D"/>
    <w:rsid w:val="00525B61"/>
    <w:rsid w:val="00536799"/>
    <w:rsid w:val="005E5668"/>
    <w:rsid w:val="0065305F"/>
    <w:rsid w:val="00667287"/>
    <w:rsid w:val="00670D0E"/>
    <w:rsid w:val="006D1F35"/>
    <w:rsid w:val="006E5751"/>
    <w:rsid w:val="00700EAB"/>
    <w:rsid w:val="0079363B"/>
    <w:rsid w:val="007C07D8"/>
    <w:rsid w:val="007F1D5E"/>
    <w:rsid w:val="00800596"/>
    <w:rsid w:val="00856F6A"/>
    <w:rsid w:val="00885816"/>
    <w:rsid w:val="008C21BC"/>
    <w:rsid w:val="008E3A7D"/>
    <w:rsid w:val="008F7467"/>
    <w:rsid w:val="009168AD"/>
    <w:rsid w:val="00930A9C"/>
    <w:rsid w:val="00937363"/>
    <w:rsid w:val="009C7FE9"/>
    <w:rsid w:val="00AB0E48"/>
    <w:rsid w:val="00BB0BDE"/>
    <w:rsid w:val="00BB3C44"/>
    <w:rsid w:val="00BC1EA1"/>
    <w:rsid w:val="00BE5CDB"/>
    <w:rsid w:val="00C07C03"/>
    <w:rsid w:val="00C512D3"/>
    <w:rsid w:val="00CF5A09"/>
    <w:rsid w:val="00D4600B"/>
    <w:rsid w:val="00DE37C3"/>
    <w:rsid w:val="00E22353"/>
    <w:rsid w:val="00EA587F"/>
    <w:rsid w:val="00F906B8"/>
    <w:rsid w:val="00FA11DB"/>
    <w:rsid w:val="00FC3F73"/>
    <w:rsid w:val="00FC57D8"/>
    <w:rsid w:val="00FD3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E1049BC"/>
  <w15:chartTrackingRefBased/>
  <w15:docId w15:val="{75D51C46-358A-4242-B4A1-12579027F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F74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373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A26BC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F74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F7467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8F7467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9373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9168AD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667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87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700305-15A5-4346-8223-1DFD2A228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398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AMD</dc:creator>
  <cp:keywords/>
  <dc:description/>
  <cp:lastModifiedBy>AMD</cp:lastModifiedBy>
  <cp:revision>4</cp:revision>
  <dcterms:created xsi:type="dcterms:W3CDTF">2022-04-05T03:07:00Z</dcterms:created>
  <dcterms:modified xsi:type="dcterms:W3CDTF">2022-04-05T03:53:00Z</dcterms:modified>
</cp:coreProperties>
</file>